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4683" w14:textId="77777777" w:rsidR="00C1616A" w:rsidRPr="00C1616A" w:rsidRDefault="00C1616A" w:rsidP="00C1616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О Г О В О Р №</w:t>
      </w:r>
      <w:r w:rsidRPr="00C16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eastAsia="ru-RU"/>
        </w:rPr>
        <w:t>______________</w:t>
      </w:r>
    </w:p>
    <w:p w14:paraId="4CBDBF52" w14:textId="77777777" w:rsidR="00C1616A" w:rsidRPr="00C1616A" w:rsidRDefault="00C1616A" w:rsidP="00C16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организации проведения специальной оценки условий труда</w:t>
      </w:r>
    </w:p>
    <w:p w14:paraId="26617B51" w14:textId="77777777" w:rsidR="00C1616A" w:rsidRPr="00C1616A" w:rsidRDefault="00C1616A" w:rsidP="00C16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26"/>
        <w:gridCol w:w="4529"/>
      </w:tblGrid>
      <w:tr w:rsidR="00C1616A" w:rsidRPr="00C1616A" w14:paraId="57F25620" w14:textId="77777777" w:rsidTr="008A4B1E">
        <w:trPr>
          <w:jc w:val="center"/>
        </w:trPr>
        <w:tc>
          <w:tcPr>
            <w:tcW w:w="5260" w:type="dxa"/>
          </w:tcPr>
          <w:p w14:paraId="04C493B1" w14:textId="77777777" w:rsidR="00C1616A" w:rsidRPr="00C1616A" w:rsidRDefault="00C1616A" w:rsidP="00C16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4904" w:type="dxa"/>
          </w:tcPr>
          <w:p w14:paraId="0462A8CC" w14:textId="77777777" w:rsidR="00C1616A" w:rsidRPr="00C1616A" w:rsidRDefault="00C1616A" w:rsidP="00C161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 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_</w:t>
            </w:r>
            <w:proofErr w:type="gramEnd"/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_ 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_________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20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___ </w:t>
            </w:r>
            <w:r w:rsidRPr="00C16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C1616A" w:rsidRPr="00C1616A" w14:paraId="4D23A6A5" w14:textId="77777777" w:rsidTr="008A4B1E">
        <w:trPr>
          <w:jc w:val="center"/>
        </w:trPr>
        <w:tc>
          <w:tcPr>
            <w:tcW w:w="5260" w:type="dxa"/>
          </w:tcPr>
          <w:p w14:paraId="06DEF66D" w14:textId="77777777" w:rsidR="00C1616A" w:rsidRPr="00C1616A" w:rsidRDefault="00C1616A" w:rsidP="00C16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</w:tcPr>
          <w:p w14:paraId="32A05D2F" w14:textId="77777777" w:rsidR="00C1616A" w:rsidRPr="00C1616A" w:rsidRDefault="00C1616A" w:rsidP="00C161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BBCE839" w14:textId="0623CB6F" w:rsidR="00C1616A" w:rsidRPr="00C1616A" w:rsidRDefault="00C1616A" w:rsidP="00C16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>______________________________________________________</w:t>
      </w:r>
      <w:r w:rsidRPr="00C1616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 лице________________________________________________,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 именуемое в дальнейшем «Заказчик»,  с одной стороны,  и </w:t>
      </w: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«Стимул »,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генерального директора Барановой Елены Юрьевны , действующего на Устава , с другой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совместно именуемые </w:t>
      </w: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4925BC35" w14:textId="77777777" w:rsidR="00C1616A" w:rsidRPr="00C1616A" w:rsidRDefault="00C1616A" w:rsidP="00C16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20D81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4BCD5F3" w14:textId="77777777" w:rsidR="00C1616A" w:rsidRPr="00C1616A" w:rsidRDefault="00C1616A" w:rsidP="00C161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874B7" w14:textId="77777777" w:rsidR="00C1616A" w:rsidRPr="00C1616A" w:rsidRDefault="00C1616A" w:rsidP="00C161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Заказчик поручает, а Исполнитель обязуется оказать </w:t>
      </w: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по организации проведения специальной оценке условий труда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1616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C1616A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ru-RU"/>
        </w:rPr>
        <w:t xml:space="preserve">_______  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места Заказчика.</w:t>
      </w:r>
    </w:p>
    <w:p w14:paraId="6152551D" w14:textId="77777777" w:rsidR="00C1616A" w:rsidRPr="00C1616A" w:rsidRDefault="00C1616A" w:rsidP="00C1616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Стоимость услуг по настоящему Договору </w:t>
      </w:r>
      <w:r w:rsidRPr="00C1616A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ru-RU"/>
        </w:rPr>
        <w:t>________________________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 не облагается. </w:t>
      </w:r>
    </w:p>
    <w:p w14:paraId="2E982210" w14:textId="77777777" w:rsidR="00C1616A" w:rsidRPr="00C1616A" w:rsidRDefault="00C1616A" w:rsidP="00C161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1.3.  Договор составлен в двух экземплярах, имеющих равную юридическую силу, один из которых находится у Заказчика, другой у Исполнителя.</w:t>
      </w:r>
    </w:p>
    <w:p w14:paraId="1D5F8234" w14:textId="77777777" w:rsidR="00C1616A" w:rsidRPr="00C1616A" w:rsidRDefault="00C1616A" w:rsidP="00C161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представителями Сторон.</w:t>
      </w:r>
    </w:p>
    <w:p w14:paraId="7412B5D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60439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 УСЛУГ</w:t>
      </w:r>
    </w:p>
    <w:p w14:paraId="096CA466" w14:textId="77777777" w:rsidR="00C1616A" w:rsidRPr="00C1616A" w:rsidRDefault="00C1616A" w:rsidP="00C161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B9E8B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Сроки выполнения услуг по договору:</w:t>
      </w:r>
    </w:p>
    <w:p w14:paraId="152E0AE6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Начало выполнения работ – с момента подписания настоящего Договора;</w:t>
      </w:r>
    </w:p>
    <w:p w14:paraId="2264C936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  <w:proofErr w:type="gramEnd"/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течение 2 (двух) месяцев с начала выполнения работ при условии оплаты услуг в соответствии с п. 3.2 настоящего Договора. В случае нарушения срока оплаты, срок выполнения работ продлевается на период действия нарушения. </w:t>
      </w:r>
    </w:p>
    <w:p w14:paraId="0F87E42D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14:paraId="6B4957BB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рамках СОУТ проводятся такие мероприятия, как идентификация потенциально вредных и (или) опасных производственных факторов на рабочих местах Заказчика, исследования (испытания) и измерения потенциально вредных и (или) опасных производственных факторов, оформление отчетной документации в соответствии с требованиями Главы 1 статьи 15 Федерального закона №426-ФЗ от 28.12.2013г «О специальной оценке условий труда».</w:t>
      </w:r>
    </w:p>
    <w:p w14:paraId="77B7826A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мере готовности материалов, по специальной оценке, условий труда Исполнитель предоставляет для предварительного согласования Заказчику комплект документации в электронном виде.</w:t>
      </w:r>
    </w:p>
    <w:p w14:paraId="5613027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возникновении у Заказчика замечаний и дополнений, в течение 10 (десяти) рабочих дней после предоставления документации, Исполнитель вносит необходимые изменения и дополнения по предоставленной на согласование документации в форме протокола разногласий. </w:t>
      </w:r>
    </w:p>
    <w:p w14:paraId="3253312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замечания и дополнения Заказчик направляет Исполнителю в электронном виде. Устранение выявленных недостатков, согласно подписанного Сторонами протокола разногласий, Исполнитель осуществляет своими силами и за свой счет.</w:t>
      </w:r>
    </w:p>
    <w:p w14:paraId="3C908FE9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Исполнитель предоставляет Заказчику гарантию по качеству оказываемых услуг на весь срок действия результатов специальной оценки условий труда, т.е. на 5 (пять) лет. </w:t>
      </w:r>
    </w:p>
    <w:p w14:paraId="10EDBE15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Заказчик в течение 10 (десяти) рабочих дней с момента получения документов по итогам проведенной специальной оценки по условиям труда в окончательном варианте, утверждает Акт сдачи – приемки работ или направляет Исполнителю мотивированный отказ. </w:t>
      </w:r>
    </w:p>
    <w:p w14:paraId="0BA1D65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Организация, проводящая специальную оценку условий труда,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 усиленной квалифицированной электронной подписью, сведения, предусмотренные статьей 18 Федерального закона №426-ФЗ от 28.12.2013г «О специальной оценке условий труда» и в течение трех рабочих дней со дня внесения в информационную систему учета сведений обязана уведомить Заказчика об этом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</w:t>
      </w:r>
    </w:p>
    <w:p w14:paraId="5AA88F9C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РАБОТ И ПОРЯДОК РАСЧЕТОВ</w:t>
      </w:r>
    </w:p>
    <w:p w14:paraId="0F9A42DE" w14:textId="77777777" w:rsidR="00C1616A" w:rsidRPr="00C1616A" w:rsidRDefault="00C1616A" w:rsidP="00C161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3.1 Стоимость услуг, определяется Сторонами на основании перечня рабочих мест, утвержденного Заказчиком, и указана в п 1.2. настоящего Договора.</w:t>
      </w:r>
    </w:p>
    <w:p w14:paraId="2C040768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Оплата производится в течение 5 (пяти) банковских дней с даты заключения настоящего Договора, путём безналичного перевода денежных средств на расчетный счет Исполнителя.</w:t>
      </w:r>
    </w:p>
    <w:p w14:paraId="319CE292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Датой оплаты является дата списания денежных средств с расчетного счета банка Заказчика.</w:t>
      </w:r>
    </w:p>
    <w:p w14:paraId="6AACC0F2" w14:textId="77777777" w:rsidR="00C1616A" w:rsidRPr="00C1616A" w:rsidRDefault="00C1616A" w:rsidP="00C16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2EFD1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5466C79E" w14:textId="77777777" w:rsidR="00C1616A" w:rsidRPr="00C1616A" w:rsidRDefault="00C1616A" w:rsidP="00C1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целях исполнения настоящего Договора Заказчик:</w:t>
      </w:r>
    </w:p>
    <w:p w14:paraId="0604D610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Содействует Исполнителю в своевременном и полном проведении специальной оценки условий труда, предоставляет необходимую информацию и документацию, дает разъяснения в устной и письменной форме по вопросам, относящимся к целям специальной оценки условий труда, а также запрашивает необходимые сведения у третьих лиц. Предоставляет Исполнителю до начала </w:t>
      </w:r>
      <w:proofErr w:type="gramStart"/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оказания услуг</w:t>
      </w:r>
      <w:proofErr w:type="gramEnd"/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следующие информацию и документы:</w:t>
      </w:r>
    </w:p>
    <w:p w14:paraId="0294E4B4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Подписанный и заверенную печатью Заказчика перечень рабочих мест, подлежащих специальной оценке условий труда, с указанием количества работающих на каждом рабочем месте сотрудников (из них женщин); </w:t>
      </w:r>
    </w:p>
    <w:p w14:paraId="25168C68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Перечень должностей/профессий, для которых установлены дополнительные отпуска, сокращенная продолжительность рабочего времени (недели), размер повышения оплаты труда за работу с вредными и (или) опасными условиями труда;</w:t>
      </w:r>
    </w:p>
    <w:p w14:paraId="6D15426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Перечень должностей/профессий, для которых установлены другие льготы и компенсации, а также льготное пенсионное обеспечение;</w:t>
      </w:r>
    </w:p>
    <w:p w14:paraId="63A16B5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Сертификаты на средства индивидуальной защиты (СИЗ) работников Заказчика (при наличии СИЗ);</w:t>
      </w:r>
    </w:p>
    <w:p w14:paraId="429FE79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Информацию об используемом оборудовании, сырье и материалах;</w:t>
      </w:r>
    </w:p>
    <w:p w14:paraId="0B8520F2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Информацию о видах работ, проводимых в подразделениях Заказчика;</w:t>
      </w:r>
    </w:p>
    <w:p w14:paraId="0D4D8C2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Другую информацию, необходимую для проведения специальной оценки условий труда, установленную требованиями Федеральным законом №426-ФЗ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28.12.2013г «О специальной оценке условий труда»</w:t>
      </w: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методикой проведения СОУТ.</w:t>
      </w:r>
    </w:p>
    <w:p w14:paraId="73067C65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Обеспечивает беспрепятственный допуск сотрудников Исполнителя для </w:t>
      </w: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осуществления ими своих договорных обязанностей ко всем рабочим местам, подлежащим специальной оценке.</w:t>
      </w:r>
    </w:p>
    <w:p w14:paraId="5ADF32CA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Оплачивает услуги Исполнителя согласно условиям настоящего Договора и выставленным Исполнителем счетам.</w:t>
      </w:r>
    </w:p>
    <w:p w14:paraId="3FAC523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 Назначает своего представителя по каждому структурному подразделению, который присутствует при проведении Исполнителем инструментальных измерений и оказывает Исполнителю содействие в оказании услуг по настоящему Договору.</w:t>
      </w:r>
    </w:p>
    <w:p w14:paraId="50DAD1D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4.5. В соответствии с действующим законодательством, ответственность за достоверность проведения измерений и оценок несут солидарно Исполнитель и Заказчик.</w:t>
      </w:r>
    </w:p>
    <w:p w14:paraId="75B1C28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4.6.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информирует Исполнителя обо всех изменениях в предоставленных им материалах. В случае неисполнения данного пункта срок и условия оказания услуг по настоящему Договору регулируются Дополнительным соглашением Сторон.</w:t>
      </w:r>
    </w:p>
    <w:p w14:paraId="3F7FCA0C" w14:textId="77777777" w:rsidR="00C1616A" w:rsidRPr="00C1616A" w:rsidRDefault="00C1616A" w:rsidP="00C16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 Обязанности Исполнителя:</w:t>
      </w:r>
    </w:p>
    <w:p w14:paraId="2476F984" w14:textId="77777777" w:rsidR="00C1616A" w:rsidRPr="00C1616A" w:rsidRDefault="00C1616A" w:rsidP="00C16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proofErr w:type="gramStart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</w:t>
      </w:r>
      <w:proofErr w:type="gramEnd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и качественное выполнение услуг в соответствии с действующими государственными нормативными документами.</w:t>
      </w:r>
    </w:p>
    <w:p w14:paraId="034EF78D" w14:textId="77777777" w:rsidR="00C1616A" w:rsidRPr="00C1616A" w:rsidRDefault="00C1616A" w:rsidP="00C16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proofErr w:type="gramStart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2.Предоставлять</w:t>
      </w:r>
      <w:proofErr w:type="gramEnd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Заказчика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местах.</w:t>
      </w:r>
    </w:p>
    <w:p w14:paraId="077B915A" w14:textId="77777777" w:rsidR="00C1616A" w:rsidRPr="00C1616A" w:rsidRDefault="00C1616A" w:rsidP="00C16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Применять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2A83D4DC" w14:textId="77777777" w:rsidR="00C1616A" w:rsidRPr="00C1616A" w:rsidRDefault="00C1616A" w:rsidP="00C161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4.8.4.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Договора информировать Заказчика об изменениях в законодательстве по проведению специальной оценки условий труда и консультировать по вопросам, возникающим в процессе текущей работы по Договору.</w:t>
      </w:r>
    </w:p>
    <w:p w14:paraId="1E89B802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В случае обнаружения контролирующими органами ошибок в оформленных материалах (в период всего срока их действия) исправлять эти ошибки в течение технически возможного срока после информирования Исполнителя об их обнаружении; при этом ошибки, допущенные по вине Исполнителя, исправлять за свой счет.</w:t>
      </w:r>
    </w:p>
    <w:p w14:paraId="2464E2E2" w14:textId="77777777" w:rsidR="00C1616A" w:rsidRPr="00C1616A" w:rsidRDefault="00C1616A" w:rsidP="00C1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4.8.6. При выполнении работ на территории Заказчика Исполнитель несет ответственность за соблюдение требований охраны труда, пожарной безопасности, а также за нарушение экологии и охраны окружающий среды.</w:t>
      </w:r>
    </w:p>
    <w:p w14:paraId="4D60B222" w14:textId="77777777" w:rsidR="00C1616A" w:rsidRPr="00C1616A" w:rsidRDefault="00C1616A" w:rsidP="00C1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4.8.7. Предоставить Заказчику список сотрудников Исполнителя для оформления пропусков на Объект.</w:t>
      </w:r>
    </w:p>
    <w:p w14:paraId="119EA320" w14:textId="77777777" w:rsidR="00C1616A" w:rsidRPr="00C1616A" w:rsidRDefault="00C1616A" w:rsidP="00C1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4.8.8. По завершении оказания услуг по проведению СОУТ, Исполнитель вместе с актом выполненных работ передает Заказчику всю отчетную документацию в трех экземплярах (Отчет, протоколы по результатам исследования (испытания) и измерения вредных и(или) опасных производственных факторов, карты оценки рабочего места), надлежащим образом оформленную и подписанную уполномоченным на то лицом. </w:t>
      </w:r>
    </w:p>
    <w:p w14:paraId="0DE4B97A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1AAC2F4D" w14:textId="77777777" w:rsidR="00C1616A" w:rsidRPr="00C1616A" w:rsidRDefault="00C1616A" w:rsidP="00C161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F565E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специальной оценке</w:t>
      </w:r>
      <w:proofErr w:type="gramEnd"/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Заказчику предоставляются с привлечением организации ООО «Институт экспертизы условий труда» Уведомление о регистрации в реестре организаций, проводящих специальную оценку условий труда №15-4/В-2774 от 07 ноября 2019 г., Аттестат аккредитации испытательной лаборатории № </w:t>
      </w:r>
      <w:r w:rsidRPr="00C161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61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.21АП27 выдан 03 марта 2017 г.</w:t>
      </w:r>
    </w:p>
    <w:p w14:paraId="2DC1333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споры и разногласия, которые могут возникнуть в процессе исполнения настоящего Договора, Стороны будут стремиться разрешить путем переговоров.</w:t>
      </w:r>
    </w:p>
    <w:p w14:paraId="67D74B8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невозможности разрешения споров путем переговоров, они подлежат разрешению в порядке Арбитражного судопроизводства в Арбитражном суде по месту нахождения Исполнителя.</w:t>
      </w:r>
    </w:p>
    <w:p w14:paraId="497965DD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Изменения, дополнения, а также продление срока действия настоящего договора могут быть осуществлены по взаимному письменному соглашению Сторон.</w:t>
      </w:r>
    </w:p>
    <w:p w14:paraId="5145B7B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Настоящий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</w:t>
      </w:r>
    </w:p>
    <w:p w14:paraId="7AA68913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Стороны обязаны в срок не позднее 5 (пяти) рабочих дней оповещать друг друга в письменной форме обо всех изменениях: юридического адреса, банковских реквизитов и иных данных, имеющих прямое отношение к исполнению Сторонами взятых на себя обязательств.</w:t>
      </w:r>
    </w:p>
    <w:p w14:paraId="61E59FAD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Каждая из Сторон должна защищать от несанкционированного разглашения любую конфиденциальную информацию, касающуюся другой Стороны, ставшую доступной в связи с исполнением настоящего Договора, во все время оказания услуг по настоящему Договору и в течение пяти лет после окончания действия договора. По взаимному согласию Сторон в рамках настоящего Договора конфиденциальной признается информация, касающаяся предмета Договора, его выполнения и полученных результатов. Исключение составляют случаи, когда материалы аттестации предъявляются для экспертизы и проверки вышестоящим и контролирующим органам по их запросу или требованию, а также по собственной инициативе.</w:t>
      </w:r>
    </w:p>
    <w:p w14:paraId="412BA0C4" w14:textId="77777777" w:rsidR="00C1616A" w:rsidRPr="00C1616A" w:rsidRDefault="00C1616A" w:rsidP="00C16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34EC7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СТОРОН. ОБСТОЯТЕЛЬСТВА НЕПРЕОДОЛИМОЙ СИЛЫ</w:t>
      </w:r>
    </w:p>
    <w:p w14:paraId="7CB1FE62" w14:textId="77777777" w:rsidR="00C1616A" w:rsidRPr="00C1616A" w:rsidRDefault="00C1616A" w:rsidP="00C161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378EA7D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освобождаются от ответственности за частичное или полное неисполнение обязательств по настоящему Договору, если исполнение оказалось невозможным вследствие непреодолимой силы, на период действия обстоятельств непреодолимой силы.</w:t>
      </w:r>
    </w:p>
    <w:p w14:paraId="60C8A509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 обстоятельств непреодолимой силы охватываются внешние чрезвычайные и непредотвратимые при данных условиях обстоятельства, отсутствовавшие во время подписания настоящего Договора и наступившие помимо воли и желания сторон настоящего Договора. К подобным обстоятельствам стороны относят военные действия, эпидемии, пожары, наводнения, землетрясения, иные природные катастрофы, акты и действия государственных органов, делающие невозможным исполнение обязательств по настоящему Договору.</w:t>
      </w:r>
    </w:p>
    <w:p w14:paraId="0C702C2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Сторона по настоящему Договору, для которой создались условия невозможности исполнения Договора, должна известить другую Сторону телеграммой или посредством факсимильной связи о наступлении, виде и возможной продолжительности действия обстоятельств непреодолимой силы, препятствующих исполнению Договорных обязательств, не позднее трех календарных дней с даты наступления обстоятельств непреодолимой силы.</w:t>
      </w:r>
    </w:p>
    <w:p w14:paraId="4659AA0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Наступление обстоятельств непреодолимой силы продлевает срок выполнения договорных обязательств на период, соответствующий продолжительности обстоятельств непреодолимой силы и разумному сроку для устранения их последствий.</w:t>
      </w:r>
    </w:p>
    <w:p w14:paraId="78DBD528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Если действие обстоятельств непреодолимой силы продолжается более двух месяцев,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 В этом случае настоящий Договор будет считаться расторгнутым с момента получения другой стороной соответствующего извещения об этом. </w:t>
      </w:r>
    </w:p>
    <w:p w14:paraId="248D55D8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случае просрочки исполнения Исполнителем обязательств по настоящему договору,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</w:t>
      </w: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14:paraId="5D23121D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Общая сумма начисленной неустойки (пени)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257AC9CA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 случае просрочки исполнения Заказчиком обязательств Исполнитель вправе потребовать уплаты пеней в размере одной трехсотой действующей на дату уплаты пени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14:paraId="729C0965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Общая сумма начисленной неустойки (пени) за ненадлежащее исполнение Заказчиком обязательств, предусмотренных договором, не может превышать цену договора.</w:t>
      </w:r>
    </w:p>
    <w:p w14:paraId="67215EAD" w14:textId="77777777" w:rsidR="00C1616A" w:rsidRPr="00C1616A" w:rsidRDefault="00C1616A" w:rsidP="00C1616A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9FDC6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АНТИКОРРУПЦИОННАЯ ОГОВОРКА</w:t>
      </w:r>
    </w:p>
    <w:p w14:paraId="79C9501F" w14:textId="77777777" w:rsidR="00C1616A" w:rsidRPr="00C1616A" w:rsidRDefault="00C1616A" w:rsidP="00C1616A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3A222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исполнении своих обязательств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имущества или иные неправомерные цели.</w:t>
      </w:r>
    </w:p>
    <w:p w14:paraId="7B3FC957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возникновения у Стороны подозрений, что произошло или может произойти нарушения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10-ти рабочих дней с даты направления письменного 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доходов, полученных преступным путем.</w:t>
      </w:r>
    </w:p>
    <w:p w14:paraId="591C0A63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 случае нарушения одной Стороной обязательств воздерживаться от запрещенных в пункте 7.1. Договора действий и (или)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23C75481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198DA" w14:textId="77777777" w:rsidR="00C1616A" w:rsidRPr="00C1616A" w:rsidRDefault="00C1616A" w:rsidP="00C1616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14:paraId="2551C1AF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со дня его подписания обеими Сторонами. Срок действия Договора истекает после выполнения Сторонами принятых на себя обязательств и урегулирования взаиморасчетов.</w:t>
      </w:r>
    </w:p>
    <w:p w14:paraId="4C800BEC" w14:textId="77777777" w:rsidR="00C1616A" w:rsidRPr="00C1616A" w:rsidRDefault="00C1616A" w:rsidP="00C16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двух экземплярах, имеющих равную юридическую силу, один из которых находится у Заказчика, другой – у Исполнителя.</w:t>
      </w:r>
    </w:p>
    <w:p w14:paraId="67564329" w14:textId="6272D318" w:rsidR="00C1616A" w:rsidRDefault="00C1616A" w:rsidP="00C161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Все дополнения и изменения к настоящему Договору действительны лишь в том </w:t>
      </w:r>
      <w:r w:rsidRPr="00C1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случае, если они совершены в письменной форме и подписаны уполномоченными на то представителями Сторон.</w:t>
      </w:r>
    </w:p>
    <w:p w14:paraId="6A19204D" w14:textId="77777777" w:rsidR="00C1616A" w:rsidRPr="00C1616A" w:rsidRDefault="00C1616A" w:rsidP="00C161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5B6158" w14:textId="77777777" w:rsidR="00C1616A" w:rsidRPr="00C1616A" w:rsidRDefault="00C1616A" w:rsidP="00C161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БАНКОВСКИЕ РЕКВИЗИТЫ СТОРОН</w:t>
      </w:r>
    </w:p>
    <w:tbl>
      <w:tblPr>
        <w:tblpPr w:leftFromText="180" w:rightFromText="180" w:vertAnchor="text" w:horzAnchor="margin" w:tblpY="283"/>
        <w:tblW w:w="10598" w:type="dxa"/>
        <w:tblLayout w:type="fixed"/>
        <w:tblLook w:val="0000" w:firstRow="0" w:lastRow="0" w:firstColumn="0" w:lastColumn="0" w:noHBand="0" w:noVBand="0"/>
      </w:tblPr>
      <w:tblGrid>
        <w:gridCol w:w="4395"/>
        <w:gridCol w:w="6203"/>
      </w:tblGrid>
      <w:tr w:rsidR="00C1616A" w:rsidRPr="00C1616A" w14:paraId="16DF36D5" w14:textId="77777777" w:rsidTr="00C1616A">
        <w:trPr>
          <w:trHeight w:val="146"/>
        </w:trPr>
        <w:tc>
          <w:tcPr>
            <w:tcW w:w="4395" w:type="dxa"/>
            <w:vAlign w:val="center"/>
          </w:tcPr>
          <w:p w14:paraId="13B26AED" w14:textId="77777777" w:rsidR="00C1616A" w:rsidRPr="00C1616A" w:rsidRDefault="00C1616A" w:rsidP="00C16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6203" w:type="dxa"/>
            <w:vAlign w:val="center"/>
          </w:tcPr>
          <w:p w14:paraId="3EBCC69C" w14:textId="77777777" w:rsidR="00C1616A" w:rsidRPr="00C1616A" w:rsidRDefault="00C1616A" w:rsidP="00C16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1C3792" w14:textId="77777777" w:rsidR="00C1616A" w:rsidRPr="00C1616A" w:rsidRDefault="00C1616A" w:rsidP="00C16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348CC145" w14:textId="77777777" w:rsidR="00C1616A" w:rsidRPr="00C1616A" w:rsidRDefault="00C1616A" w:rsidP="00C16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616A" w:rsidRPr="00C1616A" w14:paraId="469CCEEA" w14:textId="77777777" w:rsidTr="00C1616A">
        <w:trPr>
          <w:trHeight w:val="3308"/>
        </w:trPr>
        <w:tc>
          <w:tcPr>
            <w:tcW w:w="4395" w:type="dxa"/>
            <w:shd w:val="clear" w:color="auto" w:fill="FFFFFF" w:themeFill="background1"/>
          </w:tcPr>
          <w:p w14:paraId="0C4736CA" w14:textId="77777777" w:rsidR="00C1616A" w:rsidRPr="00C1616A" w:rsidRDefault="00C1616A" w:rsidP="00C161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30D99B5" w14:textId="77777777" w:rsidR="00C1616A" w:rsidRPr="00C1616A" w:rsidRDefault="00C1616A" w:rsidP="00C1616A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организации </w:t>
            </w:r>
          </w:p>
          <w:p w14:paraId="5BCE82AE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C782375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___________________________</w:t>
            </w:r>
          </w:p>
          <w:p w14:paraId="47F4F59A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___________________________</w:t>
            </w:r>
          </w:p>
          <w:p w14:paraId="1B7EF455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__________________________</w:t>
            </w:r>
          </w:p>
          <w:p w14:paraId="70701D1E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_______________________</w:t>
            </w:r>
          </w:p>
          <w:p w14:paraId="181A099A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____________________________</w:t>
            </w:r>
          </w:p>
          <w:p w14:paraId="39EF1C9B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_____________________________</w:t>
            </w:r>
          </w:p>
          <w:p w14:paraId="252940F9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___________________________</w:t>
            </w:r>
          </w:p>
          <w:p w14:paraId="3AAE620E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______________</w:t>
            </w:r>
          </w:p>
          <w:p w14:paraId="4EF48582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________________________</w:t>
            </w:r>
          </w:p>
          <w:p w14:paraId="15B29E93" w14:textId="77777777" w:rsidR="00C1616A" w:rsidRPr="00C1616A" w:rsidRDefault="00C1616A" w:rsidP="00C161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6BE12027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9B6DA8" w14:textId="77777777" w:rsidR="00C1616A" w:rsidRPr="00C1616A" w:rsidRDefault="00C1616A" w:rsidP="00C1616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Должность __________________ ФИО </w:t>
            </w:r>
          </w:p>
          <w:p w14:paraId="03CAA438" w14:textId="77777777" w:rsidR="00C1616A" w:rsidRPr="00C1616A" w:rsidRDefault="00C1616A" w:rsidP="00C1616A">
            <w:pPr>
              <w:tabs>
                <w:tab w:val="left" w:pos="172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14:paraId="100AB830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ООО </w:t>
            </w:r>
            <w:proofErr w:type="gramStart"/>
            <w:r w:rsidRPr="00C16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 Стимул</w:t>
            </w:r>
            <w:proofErr w:type="gramEnd"/>
            <w:r w:rsidRPr="00C16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»</w:t>
            </w:r>
          </w:p>
          <w:p w14:paraId="0648B3A0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E1FBEB8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ИНН</w:t>
            </w: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3702264480</w:t>
            </w:r>
          </w:p>
          <w:p w14:paraId="12E45829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КПП</w:t>
            </w: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370201001</w:t>
            </w:r>
          </w:p>
          <w:p w14:paraId="5D16E307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ОГРН</w:t>
            </w: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1213700014065</w:t>
            </w:r>
          </w:p>
          <w:p w14:paraId="52105DFB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р/с 40702810817000018711</w:t>
            </w:r>
          </w:p>
          <w:p w14:paraId="58F2493D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ПАО Сбербанк</w:t>
            </w:r>
          </w:p>
          <w:p w14:paraId="61F087F1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к/с 30101810000000000608</w:t>
            </w:r>
          </w:p>
          <w:p w14:paraId="639C2022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БИК: 042406608</w:t>
            </w:r>
          </w:p>
          <w:p w14:paraId="7789B4A8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153000, г. </w:t>
            </w:r>
            <w:proofErr w:type="gramStart"/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Иваново ,</w:t>
            </w:r>
            <w:proofErr w:type="spellStart"/>
            <w:proofErr w:type="gramEnd"/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ул.Крутицкая</w:t>
            </w:r>
            <w:proofErr w:type="spellEnd"/>
            <w:r w:rsidRPr="00C16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,д.20А , помещение 12 </w:t>
            </w:r>
          </w:p>
          <w:p w14:paraId="78E477FB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FDBC833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D9C3BA5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DA9112B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16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Генеральный директор______________ Баранова Елена Юрьевна</w:t>
            </w:r>
          </w:p>
          <w:p w14:paraId="6A046B7F" w14:textId="77777777" w:rsidR="00C1616A" w:rsidRPr="00C1616A" w:rsidRDefault="00C1616A" w:rsidP="00C16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9C19D85" w14:textId="77777777" w:rsidR="008E647D" w:rsidRDefault="008E647D"/>
    <w:sectPr w:rsidR="008E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970"/>
    <w:multiLevelType w:val="multilevel"/>
    <w:tmpl w:val="4A18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643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A"/>
    <w:rsid w:val="008E647D"/>
    <w:rsid w:val="00C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823A"/>
  <w15:chartTrackingRefBased/>
  <w15:docId w15:val="{F89BEC28-C60A-4B05-B23E-23AE9C0B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2643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Баранова</dc:creator>
  <cp:keywords/>
  <dc:description/>
  <cp:lastModifiedBy>Елена Баранова</cp:lastModifiedBy>
  <cp:revision>1</cp:revision>
  <dcterms:created xsi:type="dcterms:W3CDTF">2022-06-09T10:29:00Z</dcterms:created>
  <dcterms:modified xsi:type="dcterms:W3CDTF">2022-06-09T10:32:00Z</dcterms:modified>
</cp:coreProperties>
</file>